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1AA" w:rsidRPr="00DF41AA" w:rsidRDefault="00DF41AA" w:rsidP="00DF41AA">
      <w:pPr>
        <w:spacing w:before="100" w:beforeAutospacing="1" w:after="100" w:afterAutospacing="1"/>
        <w:rPr>
          <w:rFonts w:eastAsia="Times New Roman" w:cs="Times New Roman"/>
          <w:szCs w:val="24"/>
          <w:lang w:eastAsia="sk-SK"/>
        </w:rPr>
      </w:pPr>
      <w:bookmarkStart w:id="0" w:name="_GoBack"/>
      <w:bookmarkEnd w:id="0"/>
      <w:r w:rsidRPr="00DF41AA">
        <w:rPr>
          <w:rFonts w:eastAsia="Times New Roman" w:cs="Times New Roman"/>
          <w:b/>
          <w:bCs/>
          <w:szCs w:val="24"/>
          <w:lang w:eastAsia="sk-SK"/>
        </w:rPr>
        <w:t>Čo bude platiť od 8. februára</w:t>
      </w:r>
    </w:p>
    <w:p w:rsidR="00DF41AA" w:rsidRPr="00DF41AA" w:rsidRDefault="00DF41AA" w:rsidP="00DF41AA">
      <w:pPr>
        <w:spacing w:before="100" w:beforeAutospacing="1" w:after="100" w:afterAutospacing="1"/>
        <w:rPr>
          <w:rFonts w:eastAsia="Times New Roman" w:cs="Times New Roman"/>
          <w:szCs w:val="24"/>
          <w:lang w:eastAsia="sk-SK"/>
        </w:rPr>
      </w:pPr>
      <w:r w:rsidRPr="00DF41AA">
        <w:rPr>
          <w:rFonts w:eastAsia="Times New Roman" w:cs="Times New Roman"/>
          <w:szCs w:val="24"/>
          <w:lang w:eastAsia="sk-SK"/>
        </w:rPr>
        <w:t>- Čierny stupeň COVID automatu</w:t>
      </w:r>
    </w:p>
    <w:p w:rsidR="00DF41AA" w:rsidRPr="00DF41AA" w:rsidRDefault="00DF41AA" w:rsidP="00DF41AA">
      <w:pPr>
        <w:spacing w:before="100" w:beforeAutospacing="1" w:after="100" w:afterAutospacing="1"/>
        <w:rPr>
          <w:rFonts w:eastAsia="Times New Roman" w:cs="Times New Roman"/>
          <w:szCs w:val="24"/>
          <w:lang w:eastAsia="sk-SK"/>
        </w:rPr>
      </w:pPr>
      <w:r w:rsidRPr="00DF41AA">
        <w:rPr>
          <w:rFonts w:eastAsia="Times New Roman" w:cs="Times New Roman"/>
          <w:b/>
          <w:bCs/>
          <w:szCs w:val="24"/>
          <w:lang w:eastAsia="sk-SK"/>
        </w:rPr>
        <w:t>Rúška</w:t>
      </w:r>
    </w:p>
    <w:p w:rsidR="00DF41AA" w:rsidRPr="00DF41AA" w:rsidRDefault="00DF41AA" w:rsidP="00DF41AA">
      <w:pPr>
        <w:spacing w:before="100" w:beforeAutospacing="1" w:after="100" w:afterAutospacing="1"/>
        <w:rPr>
          <w:rFonts w:eastAsia="Times New Roman" w:cs="Times New Roman"/>
          <w:szCs w:val="24"/>
          <w:lang w:eastAsia="sk-SK"/>
        </w:rPr>
      </w:pPr>
      <w:r w:rsidRPr="00DF41AA">
        <w:rPr>
          <w:rFonts w:eastAsia="Times New Roman" w:cs="Times New Roman"/>
          <w:szCs w:val="24"/>
          <w:lang w:eastAsia="sk-SK"/>
        </w:rPr>
        <w:t>- povinné v interiéri, exteriéri aj v extraviláne</w:t>
      </w:r>
    </w:p>
    <w:p w:rsidR="00DF41AA" w:rsidRPr="00DF41AA" w:rsidRDefault="00DF41AA" w:rsidP="00DF41AA">
      <w:pPr>
        <w:spacing w:before="100" w:beforeAutospacing="1" w:after="100" w:afterAutospacing="1"/>
        <w:rPr>
          <w:rFonts w:eastAsia="Times New Roman" w:cs="Times New Roman"/>
          <w:szCs w:val="24"/>
          <w:lang w:eastAsia="sk-SK"/>
        </w:rPr>
      </w:pPr>
      <w:r w:rsidRPr="00DF41AA">
        <w:rPr>
          <w:rFonts w:eastAsia="Times New Roman" w:cs="Times New Roman"/>
          <w:b/>
          <w:bCs/>
          <w:szCs w:val="24"/>
          <w:lang w:eastAsia="sk-SK"/>
        </w:rPr>
        <w:t>Obmedzenie pohybu</w:t>
      </w:r>
      <w:r w:rsidRPr="00DF41AA">
        <w:rPr>
          <w:rFonts w:eastAsia="Times New Roman" w:cs="Times New Roman"/>
          <w:szCs w:val="24"/>
          <w:lang w:eastAsia="sk-SK"/>
        </w:rPr>
        <w:br/>
        <w:t>- Zákaz vychádzania s výnimkami (práca, príroda s testom, do potravín a k lekárovi aj bez testu)</w:t>
      </w:r>
    </w:p>
    <w:p w:rsidR="00DF41AA" w:rsidRPr="00DF41AA" w:rsidRDefault="00DF41AA" w:rsidP="00DF41AA">
      <w:pPr>
        <w:spacing w:before="100" w:beforeAutospacing="1" w:after="100" w:afterAutospacing="1"/>
        <w:rPr>
          <w:rFonts w:eastAsia="Times New Roman" w:cs="Times New Roman"/>
          <w:szCs w:val="24"/>
          <w:lang w:eastAsia="sk-SK"/>
        </w:rPr>
      </w:pPr>
      <w:r w:rsidRPr="00DF41AA">
        <w:rPr>
          <w:rFonts w:eastAsia="Times New Roman" w:cs="Times New Roman"/>
          <w:b/>
          <w:bCs/>
          <w:szCs w:val="24"/>
          <w:lang w:eastAsia="sk-SK"/>
        </w:rPr>
        <w:t>Školy</w:t>
      </w:r>
      <w:r w:rsidRPr="00DF41AA">
        <w:rPr>
          <w:rFonts w:eastAsia="Times New Roman" w:cs="Times New Roman"/>
          <w:szCs w:val="24"/>
          <w:lang w:eastAsia="sk-SK"/>
        </w:rPr>
        <w:br/>
        <w:t>- MŠ, ZŠ 1. stupeň prezenčne, špeciálne školy a deti, ktoré sa nevedia učiť dištančne max. 5 detí na učiteľa, koncové ročníky SŠ a OU (prezenčne)</w:t>
      </w:r>
    </w:p>
    <w:p w:rsidR="00DF41AA" w:rsidRPr="00DF41AA" w:rsidRDefault="00DF41AA" w:rsidP="00DF41AA">
      <w:pPr>
        <w:spacing w:before="100" w:beforeAutospacing="1" w:after="100" w:afterAutospacing="1"/>
        <w:rPr>
          <w:rFonts w:eastAsia="Times New Roman" w:cs="Times New Roman"/>
          <w:szCs w:val="24"/>
          <w:lang w:eastAsia="sk-SK"/>
        </w:rPr>
      </w:pPr>
      <w:r w:rsidRPr="00DF41AA">
        <w:rPr>
          <w:rFonts w:eastAsia="Times New Roman" w:cs="Times New Roman"/>
          <w:b/>
          <w:bCs/>
          <w:szCs w:val="24"/>
          <w:lang w:eastAsia="sk-SK"/>
        </w:rPr>
        <w:t>Obrady (sobáš, krst, pohreb)</w:t>
      </w:r>
      <w:r w:rsidRPr="00DF41AA">
        <w:rPr>
          <w:rFonts w:eastAsia="Times New Roman" w:cs="Times New Roman"/>
          <w:szCs w:val="24"/>
          <w:lang w:eastAsia="sk-SK"/>
        </w:rPr>
        <w:br/>
        <w:t>- max. 6 osôb s výnimkou pohrebov</w:t>
      </w:r>
    </w:p>
    <w:p w:rsidR="00DF41AA" w:rsidRPr="00DF41AA" w:rsidRDefault="00DF41AA" w:rsidP="00DF41AA">
      <w:pPr>
        <w:spacing w:before="100" w:beforeAutospacing="1" w:after="100" w:afterAutospacing="1"/>
        <w:rPr>
          <w:rFonts w:eastAsia="Times New Roman" w:cs="Times New Roman"/>
          <w:szCs w:val="24"/>
          <w:lang w:eastAsia="sk-SK"/>
        </w:rPr>
      </w:pPr>
      <w:r w:rsidRPr="00DF41AA">
        <w:rPr>
          <w:rFonts w:eastAsia="Times New Roman" w:cs="Times New Roman"/>
          <w:b/>
          <w:bCs/>
          <w:szCs w:val="24"/>
          <w:lang w:eastAsia="sk-SK"/>
        </w:rPr>
        <w:t>Profesionálny šport</w:t>
      </w:r>
      <w:r w:rsidRPr="00DF41AA">
        <w:rPr>
          <w:rFonts w:eastAsia="Times New Roman" w:cs="Times New Roman"/>
          <w:szCs w:val="24"/>
          <w:lang w:eastAsia="sk-SK"/>
        </w:rPr>
        <w:br/>
        <w:t>- povolené pokračovať v profesionálnych športoch</w:t>
      </w:r>
    </w:p>
    <w:p w:rsidR="00DF41AA" w:rsidRPr="00DF41AA" w:rsidRDefault="00DF41AA" w:rsidP="00DF41AA">
      <w:pPr>
        <w:spacing w:before="100" w:beforeAutospacing="1" w:after="100" w:afterAutospacing="1"/>
        <w:rPr>
          <w:rFonts w:eastAsia="Times New Roman" w:cs="Times New Roman"/>
          <w:szCs w:val="24"/>
          <w:lang w:eastAsia="sk-SK"/>
        </w:rPr>
      </w:pPr>
      <w:r w:rsidRPr="00DF41AA">
        <w:rPr>
          <w:rFonts w:eastAsia="Times New Roman" w:cs="Times New Roman"/>
          <w:b/>
          <w:bCs/>
          <w:szCs w:val="24"/>
          <w:lang w:eastAsia="sk-SK"/>
        </w:rPr>
        <w:t>Lyžiarske strediská</w:t>
      </w:r>
      <w:r w:rsidRPr="00DF41AA">
        <w:rPr>
          <w:rFonts w:eastAsia="Times New Roman" w:cs="Times New Roman"/>
          <w:szCs w:val="24"/>
          <w:lang w:eastAsia="sk-SK"/>
        </w:rPr>
        <w:br/>
        <w:t>- zakázané</w:t>
      </w:r>
    </w:p>
    <w:p w:rsidR="00DF41AA" w:rsidRPr="00DF41AA" w:rsidRDefault="00DF41AA" w:rsidP="00DF41AA">
      <w:pPr>
        <w:spacing w:before="100" w:beforeAutospacing="1" w:after="100" w:afterAutospacing="1"/>
        <w:rPr>
          <w:rFonts w:eastAsia="Times New Roman" w:cs="Times New Roman"/>
          <w:szCs w:val="24"/>
          <w:lang w:eastAsia="sk-SK"/>
        </w:rPr>
      </w:pPr>
      <w:r w:rsidRPr="00DF41AA">
        <w:rPr>
          <w:rFonts w:eastAsia="Times New Roman" w:cs="Times New Roman"/>
          <w:b/>
          <w:bCs/>
          <w:szCs w:val="24"/>
          <w:lang w:eastAsia="sk-SK"/>
        </w:rPr>
        <w:t xml:space="preserve">Fitnes, </w:t>
      </w:r>
      <w:proofErr w:type="spellStart"/>
      <w:r w:rsidRPr="00DF41AA">
        <w:rPr>
          <w:rFonts w:eastAsia="Times New Roman" w:cs="Times New Roman"/>
          <w:b/>
          <w:bCs/>
          <w:szCs w:val="24"/>
          <w:lang w:eastAsia="sk-SK"/>
        </w:rPr>
        <w:t>welness</w:t>
      </w:r>
      <w:proofErr w:type="spellEnd"/>
      <w:r w:rsidRPr="00DF41AA">
        <w:rPr>
          <w:rFonts w:eastAsia="Times New Roman" w:cs="Times New Roman"/>
          <w:b/>
          <w:bCs/>
          <w:szCs w:val="24"/>
          <w:lang w:eastAsia="sk-SK"/>
        </w:rPr>
        <w:t xml:space="preserve"> a </w:t>
      </w:r>
      <w:proofErr w:type="spellStart"/>
      <w:r w:rsidRPr="00DF41AA">
        <w:rPr>
          <w:rFonts w:eastAsia="Times New Roman" w:cs="Times New Roman"/>
          <w:b/>
          <w:bCs/>
          <w:szCs w:val="24"/>
          <w:lang w:eastAsia="sk-SK"/>
        </w:rPr>
        <w:t>akvaparky</w:t>
      </w:r>
      <w:proofErr w:type="spellEnd"/>
      <w:r w:rsidRPr="00DF41AA">
        <w:rPr>
          <w:rFonts w:eastAsia="Times New Roman" w:cs="Times New Roman"/>
          <w:szCs w:val="24"/>
          <w:lang w:eastAsia="sk-SK"/>
        </w:rPr>
        <w:br/>
        <w:t>- zakázané</w:t>
      </w:r>
    </w:p>
    <w:p w:rsidR="00DF41AA" w:rsidRPr="00DF41AA" w:rsidRDefault="00DF41AA" w:rsidP="00DF41AA">
      <w:pPr>
        <w:spacing w:before="100" w:beforeAutospacing="1" w:after="100" w:afterAutospacing="1"/>
        <w:rPr>
          <w:rFonts w:eastAsia="Times New Roman" w:cs="Times New Roman"/>
          <w:szCs w:val="24"/>
          <w:lang w:eastAsia="sk-SK"/>
        </w:rPr>
      </w:pPr>
      <w:r w:rsidRPr="00DF41AA">
        <w:rPr>
          <w:rFonts w:eastAsia="Times New Roman" w:cs="Times New Roman"/>
          <w:b/>
          <w:bCs/>
          <w:szCs w:val="24"/>
          <w:lang w:eastAsia="sk-SK"/>
        </w:rPr>
        <w:t>Obchody a služby</w:t>
      </w:r>
      <w:r w:rsidRPr="00DF41AA">
        <w:rPr>
          <w:rFonts w:eastAsia="Times New Roman" w:cs="Times New Roman"/>
          <w:szCs w:val="24"/>
          <w:lang w:eastAsia="sk-SK"/>
        </w:rPr>
        <w:br/>
        <w:t>- iba esenciálne obchody a služby, max. 1 zákazník na 15 m2, zatvorené detské kútiky, sedacie sekcie</w:t>
      </w:r>
    </w:p>
    <w:p w:rsidR="00DF41AA" w:rsidRPr="00DF41AA" w:rsidRDefault="00DF41AA" w:rsidP="00DF41AA">
      <w:pPr>
        <w:spacing w:before="100" w:beforeAutospacing="1" w:after="100" w:afterAutospacing="1"/>
        <w:rPr>
          <w:rFonts w:eastAsia="Times New Roman" w:cs="Times New Roman"/>
          <w:szCs w:val="24"/>
          <w:lang w:eastAsia="sk-SK"/>
        </w:rPr>
      </w:pPr>
      <w:r w:rsidRPr="00DF41AA">
        <w:rPr>
          <w:rFonts w:eastAsia="Times New Roman" w:cs="Times New Roman"/>
          <w:b/>
          <w:bCs/>
          <w:szCs w:val="24"/>
          <w:lang w:eastAsia="sk-SK"/>
        </w:rPr>
        <w:t>Reštaurácie</w:t>
      </w:r>
      <w:r w:rsidRPr="00DF41AA">
        <w:rPr>
          <w:rFonts w:eastAsia="Times New Roman" w:cs="Times New Roman"/>
          <w:szCs w:val="24"/>
          <w:lang w:eastAsia="sk-SK"/>
        </w:rPr>
        <w:br/>
        <w:t>- okienkový predaj (zachovaný zostáva aj rozvoz)</w:t>
      </w:r>
    </w:p>
    <w:p w:rsidR="00DF41AA" w:rsidRPr="00DF41AA" w:rsidRDefault="00DF41AA" w:rsidP="00DF41AA">
      <w:pPr>
        <w:spacing w:before="100" w:beforeAutospacing="1" w:after="100" w:afterAutospacing="1"/>
        <w:rPr>
          <w:rFonts w:eastAsia="Times New Roman" w:cs="Times New Roman"/>
          <w:szCs w:val="24"/>
          <w:lang w:eastAsia="sk-SK"/>
        </w:rPr>
      </w:pPr>
      <w:r w:rsidRPr="00DF41AA">
        <w:rPr>
          <w:rFonts w:eastAsia="Times New Roman" w:cs="Times New Roman"/>
          <w:b/>
          <w:bCs/>
          <w:szCs w:val="24"/>
          <w:lang w:eastAsia="sk-SK"/>
        </w:rPr>
        <w:t>Firmy, podniky</w:t>
      </w:r>
      <w:r w:rsidRPr="00DF41AA">
        <w:rPr>
          <w:rFonts w:eastAsia="Times New Roman" w:cs="Times New Roman"/>
          <w:szCs w:val="24"/>
          <w:lang w:eastAsia="sk-SK"/>
        </w:rPr>
        <w:br/>
        <w:t xml:space="preserve">- nariadený </w:t>
      </w:r>
      <w:proofErr w:type="spellStart"/>
      <w:r w:rsidRPr="00DF41AA">
        <w:rPr>
          <w:rFonts w:eastAsia="Times New Roman" w:cs="Times New Roman"/>
          <w:szCs w:val="24"/>
          <w:lang w:eastAsia="sk-SK"/>
        </w:rPr>
        <w:t>home</w:t>
      </w:r>
      <w:proofErr w:type="spellEnd"/>
      <w:r w:rsidRPr="00DF41AA">
        <w:rPr>
          <w:rFonts w:eastAsia="Times New Roman" w:cs="Times New Roman"/>
          <w:szCs w:val="24"/>
          <w:lang w:eastAsia="sk-SK"/>
        </w:rPr>
        <w:t xml:space="preserve"> </w:t>
      </w:r>
      <w:proofErr w:type="spellStart"/>
      <w:r w:rsidRPr="00DF41AA">
        <w:rPr>
          <w:rFonts w:eastAsia="Times New Roman" w:cs="Times New Roman"/>
          <w:szCs w:val="24"/>
          <w:lang w:eastAsia="sk-SK"/>
        </w:rPr>
        <w:t>office</w:t>
      </w:r>
      <w:proofErr w:type="spellEnd"/>
      <w:r w:rsidRPr="00DF41AA">
        <w:rPr>
          <w:rFonts w:eastAsia="Times New Roman" w:cs="Times New Roman"/>
          <w:szCs w:val="24"/>
          <w:lang w:eastAsia="sk-SK"/>
        </w:rPr>
        <w:t xml:space="preserve"> všade, kde to je možné. Kontrola testov len v čiernych okresoch (viď mapa), v prípade červených okresov treba mať test pri práci v službách ako sú reštaurácie či potraviny</w:t>
      </w:r>
    </w:p>
    <w:p w:rsidR="00DF41AA" w:rsidRPr="00DF41AA" w:rsidRDefault="00DF41AA" w:rsidP="00DF41AA">
      <w:pPr>
        <w:spacing w:before="100" w:beforeAutospacing="1" w:after="100" w:afterAutospacing="1"/>
        <w:rPr>
          <w:rFonts w:eastAsia="Times New Roman" w:cs="Times New Roman"/>
          <w:szCs w:val="24"/>
          <w:lang w:eastAsia="sk-SK"/>
        </w:rPr>
      </w:pPr>
      <w:r w:rsidRPr="00DF41AA">
        <w:rPr>
          <w:rFonts w:eastAsia="Times New Roman" w:cs="Times New Roman"/>
          <w:b/>
          <w:bCs/>
          <w:szCs w:val="24"/>
          <w:lang w:eastAsia="sk-SK"/>
        </w:rPr>
        <w:t>Taxi</w:t>
      </w:r>
      <w:r w:rsidRPr="00DF41AA">
        <w:rPr>
          <w:rFonts w:eastAsia="Times New Roman" w:cs="Times New Roman"/>
          <w:szCs w:val="24"/>
          <w:lang w:eastAsia="sk-SK"/>
        </w:rPr>
        <w:br/>
        <w:t>max. 2 klienti, sedenie na zadných sedadlách, rúško, pravidelné vetranie, dezinfekcia po každom klientovi</w:t>
      </w:r>
    </w:p>
    <w:p w:rsidR="00DF41AA" w:rsidRPr="00DF41AA" w:rsidRDefault="00DF41AA" w:rsidP="00DF41AA">
      <w:pPr>
        <w:spacing w:before="100" w:beforeAutospacing="1" w:after="100" w:afterAutospacing="1"/>
        <w:rPr>
          <w:rFonts w:eastAsia="Times New Roman" w:cs="Times New Roman"/>
          <w:szCs w:val="24"/>
          <w:lang w:eastAsia="sk-SK"/>
        </w:rPr>
      </w:pPr>
      <w:r w:rsidRPr="00DF41AA">
        <w:rPr>
          <w:rFonts w:eastAsia="Times New Roman" w:cs="Times New Roman"/>
          <w:b/>
          <w:bCs/>
          <w:szCs w:val="24"/>
          <w:lang w:eastAsia="sk-SK"/>
        </w:rPr>
        <w:t>Hromadné podujatia</w:t>
      </w:r>
      <w:r w:rsidRPr="00DF41AA">
        <w:rPr>
          <w:rFonts w:eastAsia="Times New Roman" w:cs="Times New Roman"/>
          <w:szCs w:val="24"/>
          <w:lang w:eastAsia="sk-SK"/>
        </w:rPr>
        <w:br/>
        <w:t>zakázané oslavy, svadby, kary</w:t>
      </w:r>
    </w:p>
    <w:p w:rsidR="00DF41AA" w:rsidRPr="00DF41AA" w:rsidRDefault="00DF41AA" w:rsidP="00DF41AA">
      <w:pPr>
        <w:spacing w:before="100" w:beforeAutospacing="1" w:after="100" w:afterAutospacing="1"/>
        <w:rPr>
          <w:rFonts w:eastAsia="Times New Roman" w:cs="Times New Roman"/>
          <w:szCs w:val="24"/>
          <w:lang w:eastAsia="sk-SK"/>
        </w:rPr>
      </w:pPr>
      <w:r w:rsidRPr="00DF41AA">
        <w:rPr>
          <w:rFonts w:eastAsia="Times New Roman" w:cs="Times New Roman"/>
          <w:b/>
          <w:bCs/>
          <w:szCs w:val="24"/>
          <w:lang w:eastAsia="sk-SK"/>
        </w:rPr>
        <w:t>Platnosť testu</w:t>
      </w:r>
      <w:r w:rsidRPr="00DF41AA">
        <w:rPr>
          <w:rFonts w:eastAsia="Times New Roman" w:cs="Times New Roman"/>
          <w:szCs w:val="24"/>
          <w:lang w:eastAsia="sk-SK"/>
        </w:rPr>
        <w:br/>
        <w:t>7 dní (všetci, vrátane detí od druhého stupňa, možné výnimky pre tých, ktorí prekonali COVID do troch mesiacov, sú plne zaočkovaní...)</w:t>
      </w:r>
    </w:p>
    <w:p w:rsidR="00DF41AA" w:rsidRPr="00DF41AA" w:rsidRDefault="00DF41AA" w:rsidP="00DF41AA">
      <w:pPr>
        <w:spacing w:before="100" w:beforeAutospacing="1" w:after="100" w:afterAutospacing="1"/>
        <w:rPr>
          <w:rFonts w:eastAsia="Times New Roman" w:cs="Times New Roman"/>
          <w:szCs w:val="24"/>
          <w:lang w:eastAsia="sk-SK"/>
        </w:rPr>
      </w:pPr>
      <w:r w:rsidRPr="00DF41AA">
        <w:rPr>
          <w:rFonts w:eastAsia="Times New Roman" w:cs="Times New Roman"/>
          <w:szCs w:val="24"/>
          <w:lang w:eastAsia="sk-SK"/>
        </w:rPr>
        <w:lastRenderedPageBreak/>
        <w:t> </w:t>
      </w:r>
    </w:p>
    <w:p w:rsidR="00DF41AA" w:rsidRPr="00DF41AA" w:rsidRDefault="00DF41AA" w:rsidP="00DF41AA">
      <w:pPr>
        <w:spacing w:before="100" w:beforeAutospacing="1" w:after="100" w:afterAutospacing="1"/>
        <w:rPr>
          <w:rFonts w:eastAsia="Times New Roman" w:cs="Times New Roman"/>
          <w:szCs w:val="24"/>
          <w:lang w:eastAsia="sk-SK"/>
        </w:rPr>
      </w:pPr>
      <w:r w:rsidRPr="00DF41AA">
        <w:rPr>
          <w:rFonts w:eastAsia="Times New Roman" w:cs="Times New Roman"/>
          <w:b/>
          <w:bCs/>
          <w:szCs w:val="24"/>
          <w:lang w:eastAsia="sk-SK"/>
        </w:rPr>
        <w:t>Ako to bude vyzerať</w:t>
      </w:r>
    </w:p>
    <w:p w:rsidR="00DF41AA" w:rsidRPr="00DF41AA" w:rsidRDefault="00DF41AA" w:rsidP="00DF41AA">
      <w:pPr>
        <w:spacing w:before="100" w:beforeAutospacing="1" w:after="100" w:afterAutospacing="1"/>
        <w:rPr>
          <w:rFonts w:eastAsia="Times New Roman" w:cs="Times New Roman"/>
          <w:szCs w:val="24"/>
          <w:lang w:eastAsia="sk-SK"/>
        </w:rPr>
      </w:pPr>
      <w:r w:rsidRPr="00DF41AA">
        <w:rPr>
          <w:rFonts w:eastAsia="Times New Roman" w:cs="Times New Roman"/>
          <w:szCs w:val="24"/>
          <w:lang w:eastAsia="sk-SK"/>
        </w:rPr>
        <w:t>- Spustí sa COVID automat. Slovensko bude v najhoršej, čiže čiernej fáze.</w:t>
      </w:r>
    </w:p>
    <w:p w:rsidR="00DF41AA" w:rsidRPr="00DF41AA" w:rsidRDefault="00DF41AA" w:rsidP="00DF41AA">
      <w:pPr>
        <w:spacing w:before="100" w:beforeAutospacing="1" w:after="100" w:afterAutospacing="1"/>
        <w:rPr>
          <w:rFonts w:eastAsia="Times New Roman" w:cs="Times New Roman"/>
          <w:szCs w:val="24"/>
          <w:lang w:eastAsia="sk-SK"/>
        </w:rPr>
      </w:pPr>
      <w:r w:rsidRPr="00DF41AA">
        <w:rPr>
          <w:rFonts w:eastAsia="Times New Roman" w:cs="Times New Roman"/>
          <w:szCs w:val="24"/>
          <w:lang w:eastAsia="sk-SK"/>
        </w:rPr>
        <w:t>- Kto bude chcieť ísť do práce či do prírody, bude musieť predložiť negatívny test nie starší ako 7 dní (test v práci nepotrebujete, ak pracujete v červených regiónoch, to sa však netýka služieb).</w:t>
      </w:r>
    </w:p>
    <w:p w:rsidR="00DF41AA" w:rsidRPr="00DF41AA" w:rsidRDefault="00DF41AA" w:rsidP="00DF41AA">
      <w:pPr>
        <w:spacing w:before="100" w:beforeAutospacing="1" w:after="100" w:afterAutospacing="1"/>
        <w:rPr>
          <w:rFonts w:eastAsia="Times New Roman" w:cs="Times New Roman"/>
          <w:szCs w:val="24"/>
          <w:lang w:eastAsia="sk-SK"/>
        </w:rPr>
      </w:pPr>
      <w:r w:rsidRPr="00DF41AA">
        <w:rPr>
          <w:rFonts w:eastAsia="Times New Roman" w:cs="Times New Roman"/>
          <w:szCs w:val="24"/>
          <w:lang w:eastAsia="sk-SK"/>
        </w:rPr>
        <w:t>- Výnimku by mali dostať seniori a deti. Rovnako by malo platiť to, že test nebudú potrebovať plne zaočkovaní či tí, ktorí prekonali COVID tri mesiace dozadu.</w:t>
      </w:r>
    </w:p>
    <w:p w:rsidR="00DF41AA" w:rsidRPr="00DF41AA" w:rsidRDefault="00DF41AA" w:rsidP="00DF41AA">
      <w:pPr>
        <w:spacing w:before="100" w:beforeAutospacing="1" w:after="100" w:afterAutospacing="1"/>
        <w:rPr>
          <w:rFonts w:eastAsia="Times New Roman" w:cs="Times New Roman"/>
          <w:szCs w:val="24"/>
          <w:lang w:eastAsia="sk-SK"/>
        </w:rPr>
      </w:pPr>
      <w:r w:rsidRPr="00DF41AA">
        <w:rPr>
          <w:rFonts w:eastAsia="Times New Roman" w:cs="Times New Roman"/>
          <w:szCs w:val="24"/>
          <w:lang w:eastAsia="sk-SK"/>
        </w:rPr>
        <w:t>- Práca z domu už nebude len odporúčaná, ale povinná, ak to jej charakter umožňuje. Bude to kontrolovať inšpekcia.</w:t>
      </w:r>
    </w:p>
    <w:p w:rsidR="00DF41AA" w:rsidRPr="00DF41AA" w:rsidRDefault="00DF41AA" w:rsidP="00DF41AA">
      <w:pPr>
        <w:spacing w:before="100" w:beforeAutospacing="1" w:after="100" w:afterAutospacing="1"/>
        <w:rPr>
          <w:rFonts w:eastAsia="Times New Roman" w:cs="Times New Roman"/>
          <w:szCs w:val="24"/>
          <w:lang w:eastAsia="sk-SK"/>
        </w:rPr>
      </w:pPr>
      <w:r w:rsidRPr="00DF41AA">
        <w:rPr>
          <w:rFonts w:eastAsia="Times New Roman" w:cs="Times New Roman"/>
          <w:szCs w:val="24"/>
          <w:lang w:eastAsia="sk-SK"/>
        </w:rPr>
        <w:t>- Po príchode zo zahraničia sa predlžuje karanténa z 10 na 14 dní. PCR treba absolvovať na ôsmy deň a bude zadarmo.</w:t>
      </w:r>
    </w:p>
    <w:p w:rsidR="00DF41AA" w:rsidRPr="00DF41AA" w:rsidRDefault="00DF41AA" w:rsidP="00DF41AA">
      <w:pPr>
        <w:rPr>
          <w:rFonts w:eastAsia="Times New Roman" w:cs="Times New Roman"/>
          <w:szCs w:val="24"/>
          <w:lang w:eastAsia="sk-SK"/>
        </w:rPr>
      </w:pPr>
      <w:r w:rsidRPr="00DF41AA">
        <w:rPr>
          <w:rFonts w:eastAsia="Times New Roman" w:cs="Times New Roman"/>
          <w:noProof/>
          <w:color w:val="0000FF"/>
          <w:szCs w:val="24"/>
          <w:lang w:eastAsia="sk-SK"/>
        </w:rPr>
        <w:drawing>
          <wp:inline distT="0" distB="0" distL="0" distR="0">
            <wp:extent cx="7628890" cy="2783840"/>
            <wp:effectExtent l="0" t="0" r="0" b="0"/>
            <wp:docPr id="1" name="Obrázok 1" descr="Regionálna mapa - platí len pre prácu">
              <a:hlinkClick xmlns:a="http://schemas.openxmlformats.org/drawingml/2006/main" r:id="rId4" tooltip="&quot;COVID automat štartuje: Čo bude platiť od 8. februára! Samosprávy hovoria o reality show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gionálna mapa - platí len pre prácu">
                      <a:hlinkClick r:id="rId4" tooltip="&quot;COVID automat štartuje: Čo bude platiť od 8. februára! Samosprávy hovoria o reality show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8890" cy="278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1AA" w:rsidRPr="00DF41AA" w:rsidRDefault="00E56007" w:rsidP="00DF41AA">
      <w:pPr>
        <w:rPr>
          <w:rFonts w:eastAsia="Times New Roman" w:cs="Times New Roman"/>
          <w:szCs w:val="24"/>
          <w:lang w:eastAsia="sk-SK"/>
        </w:rPr>
      </w:pPr>
      <w:hyperlink r:id="rId6" w:tooltip="Regionálna mapa - platí len pre prácu" w:history="1">
        <w:r w:rsidR="00DF41AA" w:rsidRPr="00DF41AA">
          <w:rPr>
            <w:rFonts w:eastAsia="Times New Roman" w:cs="Times New Roman"/>
            <w:color w:val="0000FF"/>
            <w:szCs w:val="24"/>
            <w:u w:val="single"/>
            <w:lang w:eastAsia="sk-SK"/>
          </w:rPr>
          <w:t xml:space="preserve">Regionálna mapa - platí len pre prácu </w:t>
        </w:r>
      </w:hyperlink>
    </w:p>
    <w:p w:rsidR="00B938D7" w:rsidRDefault="00B938D7"/>
    <w:sectPr w:rsidR="00B938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1AA"/>
    <w:rsid w:val="00B938D7"/>
    <w:rsid w:val="00DF41AA"/>
    <w:rsid w:val="00E5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E30952-1944-46C3-8C5E-A7BE3A834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DF41AA"/>
    <w:pPr>
      <w:spacing w:before="100" w:beforeAutospacing="1" w:after="100" w:afterAutospacing="1"/>
    </w:pPr>
    <w:rPr>
      <w:rFonts w:eastAsia="Times New Roman" w:cs="Times New Roman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DF41AA"/>
    <w:rPr>
      <w:b/>
      <w:bCs/>
    </w:rPr>
  </w:style>
  <w:style w:type="character" w:customStyle="1" w:styleId="imgwrapper">
    <w:name w:val="imgwrapper"/>
    <w:basedOn w:val="Predvolenpsmoodseku"/>
    <w:rsid w:val="00DF41AA"/>
  </w:style>
  <w:style w:type="character" w:styleId="Hypertextovprepojenie">
    <w:name w:val="Hyperlink"/>
    <w:basedOn w:val="Predvolenpsmoodseku"/>
    <w:uiPriority w:val="99"/>
    <w:semiHidden/>
    <w:unhideWhenUsed/>
    <w:rsid w:val="00DF41AA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5600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560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95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3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as.sk/fotogaleria/1083743/covid-automat-startuje-co-bude-platit-od-8-februara-samospravy-hovoria-o-reality-show/2/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www.cas.sk/fotogaleria/1083743/covid-automat-startuje-co-bude-platit-od-8-februara-samospravy-hovoria-o-reality-show/2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Turčan</dc:creator>
  <cp:keywords/>
  <dc:description/>
  <cp:lastModifiedBy>Obec Košolná</cp:lastModifiedBy>
  <cp:revision>2</cp:revision>
  <cp:lastPrinted>2021-02-05T08:17:00Z</cp:lastPrinted>
  <dcterms:created xsi:type="dcterms:W3CDTF">2021-02-05T08:22:00Z</dcterms:created>
  <dcterms:modified xsi:type="dcterms:W3CDTF">2021-02-05T08:22:00Z</dcterms:modified>
</cp:coreProperties>
</file>